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8C7" w:rsidRDefault="005C4C5E">
      <w:pPr>
        <w:spacing w:after="0"/>
      </w:pPr>
      <w:bookmarkStart w:id="0" w:name="_GoBack"/>
      <w:bookmarkEnd w:id="0"/>
      <w:r>
        <w:rPr>
          <w:rFonts w:ascii="Times New Roman" w:hAnsi="Times New Roman" w:cs="Times New Roman"/>
          <w:b/>
          <w:sz w:val="28"/>
          <w:szCs w:val="28"/>
        </w:rPr>
        <w:t>Hintergrundinformation für Protestbriefe an die kroatische Regierung</w:t>
      </w:r>
    </w:p>
    <w:p w:rsidR="00DD58C7" w:rsidRDefault="00DD58C7">
      <w:pPr>
        <w:spacing w:after="0"/>
        <w:rPr>
          <w:rFonts w:ascii="Times New Roman" w:hAnsi="Times New Roman" w:cs="Times New Roman"/>
          <w:sz w:val="24"/>
          <w:szCs w:val="24"/>
        </w:rPr>
      </w:pPr>
    </w:p>
    <w:p w:rsidR="00DD58C7" w:rsidRDefault="005C4C5E">
      <w:pPr>
        <w:spacing w:after="0"/>
      </w:pPr>
      <w:r>
        <w:rPr>
          <w:rFonts w:ascii="Times New Roman" w:hAnsi="Times New Roman" w:cs="Times New Roman"/>
          <w:b/>
          <w:sz w:val="24"/>
          <w:szCs w:val="24"/>
        </w:rPr>
        <w:t xml:space="preserve">Die Menschenrechtsverteidigerin Tajana Tadić steht unter Druck: Ihrem Lebenspartner Omer Essa Mahdi Mahdi wurde </w:t>
      </w:r>
      <w:r>
        <w:rPr>
          <w:rFonts w:ascii="Times New Roman" w:hAnsi="Times New Roman" w:cs="Times New Roman"/>
          <w:b/>
          <w:sz w:val="24"/>
          <w:szCs w:val="24"/>
        </w:rPr>
        <w:t>willkürlich der Flüchtlingsstatus entzogen und er riskiert die Abschiebung in den Irak. Wir müssen dies verhindern.</w:t>
      </w:r>
    </w:p>
    <w:p w:rsidR="00DD58C7" w:rsidRDefault="00DD58C7">
      <w:pPr>
        <w:spacing w:after="0"/>
        <w:rPr>
          <w:rFonts w:ascii="Times New Roman" w:hAnsi="Times New Roman" w:cs="Times New Roman"/>
          <w:sz w:val="24"/>
          <w:szCs w:val="24"/>
        </w:rPr>
      </w:pPr>
    </w:p>
    <w:p w:rsidR="00DD58C7" w:rsidRDefault="005C4C5E">
      <w:pPr>
        <w:spacing w:after="0"/>
      </w:pPr>
      <w:r>
        <w:rPr>
          <w:rFonts w:ascii="Times New Roman" w:hAnsi="Times New Roman" w:cs="Times New Roman"/>
          <w:b/>
          <w:sz w:val="24"/>
          <w:szCs w:val="24"/>
        </w:rPr>
        <w:t>Tajana Tadić ist Geschäftsführerin von „Are You Syrious“ (AYS)</w:t>
      </w:r>
      <w:r>
        <w:rPr>
          <w:rFonts w:ascii="Times New Roman" w:hAnsi="Times New Roman" w:cs="Times New Roman"/>
          <w:sz w:val="24"/>
          <w:szCs w:val="24"/>
        </w:rPr>
        <w:t>, einer Menschenrechtsorganisation, die 2015 in Zagreb, Kroatien gegründet wu</w:t>
      </w:r>
      <w:r>
        <w:rPr>
          <w:rFonts w:ascii="Times New Roman" w:hAnsi="Times New Roman" w:cs="Times New Roman"/>
          <w:sz w:val="24"/>
          <w:szCs w:val="24"/>
        </w:rPr>
        <w:t>rde. AYS bietet Geflüchteten Rechtshilfe und psychosoziale Unterstützung, führt Integrationsprogramme für Kinder und Erwachsene durch, erstellt Berichte und Analysen, die gewaltsame und illegale Praktiken der Behörden anprangern. Die NGO ist Teil des Borde</w:t>
      </w:r>
      <w:r>
        <w:rPr>
          <w:rFonts w:ascii="Times New Roman" w:hAnsi="Times New Roman" w:cs="Times New Roman"/>
          <w:sz w:val="24"/>
          <w:szCs w:val="24"/>
        </w:rPr>
        <w:t>r Violence Monitoring Network, das regelmässig Berichte veröffentlicht, welche die illegalen Rückschiebungen und Misshandlungen von Geflüchteten durch Grenzbeamte an den EU-Aussengrenzen dokumentieren.</w:t>
      </w:r>
    </w:p>
    <w:p w:rsidR="00DD58C7" w:rsidRDefault="00DD58C7">
      <w:pPr>
        <w:spacing w:after="0"/>
        <w:rPr>
          <w:rFonts w:ascii="Times New Roman" w:hAnsi="Times New Roman" w:cs="Times New Roman"/>
          <w:sz w:val="24"/>
          <w:szCs w:val="24"/>
        </w:rPr>
      </w:pPr>
    </w:p>
    <w:p w:rsidR="00DD58C7" w:rsidRDefault="005C4C5E">
      <w:pPr>
        <w:spacing w:after="0"/>
      </w:pPr>
      <w:r>
        <w:rPr>
          <w:rFonts w:ascii="Times New Roman" w:hAnsi="Times New Roman" w:cs="Times New Roman"/>
          <w:sz w:val="24"/>
          <w:szCs w:val="24"/>
        </w:rPr>
        <w:t xml:space="preserve">Der Lebenspartner von Tajana Tadić, </w:t>
      </w:r>
      <w:r>
        <w:rPr>
          <w:rFonts w:ascii="Times New Roman" w:hAnsi="Times New Roman" w:cs="Times New Roman"/>
          <w:b/>
          <w:bCs/>
          <w:sz w:val="24"/>
          <w:szCs w:val="24"/>
        </w:rPr>
        <w:t>Omer Essa Mahdi M</w:t>
      </w:r>
      <w:r>
        <w:rPr>
          <w:rFonts w:ascii="Times New Roman" w:hAnsi="Times New Roman" w:cs="Times New Roman"/>
          <w:b/>
          <w:bCs/>
          <w:sz w:val="24"/>
          <w:szCs w:val="24"/>
        </w:rPr>
        <w:t xml:space="preserve">ahdi, </w:t>
      </w:r>
      <w:r>
        <w:rPr>
          <w:rFonts w:ascii="Times New Roman" w:hAnsi="Times New Roman" w:cs="Times New Roman"/>
          <w:b/>
          <w:sz w:val="24"/>
          <w:szCs w:val="24"/>
        </w:rPr>
        <w:t>irakischer Staatsbürger</w:t>
      </w:r>
      <w:r>
        <w:rPr>
          <w:rFonts w:ascii="Times New Roman" w:hAnsi="Times New Roman" w:cs="Times New Roman"/>
          <w:sz w:val="24"/>
          <w:szCs w:val="24"/>
        </w:rPr>
        <w:t>, kam am 26. April 2017 in Kroatien an und erhielt am 7. September 2018 Asyl. Das Innenministerium gewährte Herrn Mahdi diesen internationalen Schutz aufgrund der begründeten Gefahr der Verfolgung durch die irakischen schiitisc</w:t>
      </w:r>
      <w:r>
        <w:rPr>
          <w:rFonts w:ascii="Times New Roman" w:hAnsi="Times New Roman" w:cs="Times New Roman"/>
          <w:sz w:val="24"/>
          <w:szCs w:val="24"/>
        </w:rPr>
        <w:t xml:space="preserve">hen Milizen in Falludscha, seiner Heimatstadt im Irak, wo Angehörige der sunnitischen Minderheit, der er angehört, systematischer Verfolgung ausgesetzt sind. Tajana Tadić und Omer Essa Mahdi Mahdi lernten sich bei AYS während seines Asylverfahrens kennen. </w:t>
      </w:r>
      <w:r>
        <w:rPr>
          <w:rFonts w:ascii="Times New Roman" w:hAnsi="Times New Roman" w:cs="Times New Roman"/>
          <w:sz w:val="24"/>
          <w:szCs w:val="24"/>
        </w:rPr>
        <w:t>Seit er Asyl erhalten hatte und ihm das Aufenthaltsrecht zuerkannt wurde, hat sich Herr Mahdi stetig in die kroatische Gesellschaft integriert, hat die kroatischen Sprache erlernt, eine Arbeit aufgenommen und Freundschaften geschlossen.</w:t>
      </w:r>
    </w:p>
    <w:p w:rsidR="00DD58C7" w:rsidRDefault="005C4C5E">
      <w:pPr>
        <w:spacing w:after="0"/>
      </w:pPr>
      <w:r>
        <w:rPr>
          <w:rFonts w:ascii="Times New Roman" w:hAnsi="Times New Roman" w:cs="Times New Roman"/>
          <w:sz w:val="24"/>
          <w:szCs w:val="24"/>
        </w:rPr>
        <w:t>Zudem arbeitete er</w:t>
      </w:r>
      <w:r>
        <w:rPr>
          <w:rFonts w:ascii="Times New Roman" w:hAnsi="Times New Roman" w:cs="Times New Roman"/>
          <w:sz w:val="24"/>
          <w:szCs w:val="24"/>
        </w:rPr>
        <w:t xml:space="preserve"> ehrenamtlich bei AYS, half Asylbewerber*innen bei der Übersetzung und nahm an den Bildungs- und Integrationsprogrammen der NGO teil.</w:t>
      </w:r>
    </w:p>
    <w:p w:rsidR="00DD58C7" w:rsidRDefault="00DD58C7">
      <w:pPr>
        <w:spacing w:after="0"/>
        <w:rPr>
          <w:rFonts w:ascii="Times New Roman" w:hAnsi="Times New Roman" w:cs="Times New Roman"/>
          <w:sz w:val="24"/>
          <w:szCs w:val="24"/>
        </w:rPr>
      </w:pPr>
    </w:p>
    <w:p w:rsidR="00DD58C7" w:rsidRDefault="005C4C5E">
      <w:pPr>
        <w:spacing w:after="0"/>
      </w:pPr>
      <w:r>
        <w:rPr>
          <w:rFonts w:ascii="Times New Roman" w:hAnsi="Times New Roman" w:cs="Times New Roman"/>
          <w:b/>
          <w:sz w:val="24"/>
          <w:szCs w:val="24"/>
        </w:rPr>
        <w:t>Aufhebung des Flüchtlingsstatus</w:t>
      </w:r>
    </w:p>
    <w:p w:rsidR="00DD58C7" w:rsidRDefault="005C4C5E">
      <w:pPr>
        <w:spacing w:after="0"/>
      </w:pPr>
      <w:r>
        <w:rPr>
          <w:rFonts w:ascii="Times New Roman" w:hAnsi="Times New Roman" w:cs="Times New Roman"/>
          <w:sz w:val="24"/>
          <w:szCs w:val="24"/>
        </w:rPr>
        <w:t>Am 15. Mai 2020 teilte das Innenministerium Herrn Mahdi mit, dass die ursprüngliche Ents</w:t>
      </w:r>
      <w:r>
        <w:rPr>
          <w:rFonts w:ascii="Times New Roman" w:hAnsi="Times New Roman" w:cs="Times New Roman"/>
          <w:sz w:val="24"/>
          <w:szCs w:val="24"/>
        </w:rPr>
        <w:t>cheidung, ihm internationalen Schutz zu gewähren, aufgehoben wurde, und forderte Herrn Mahdi auf, das Hoheitsgebiet der Republik Kroatien und der EU innerhalb von 30 Tagen zu verlassen. In seiner Entscheidung zitierte das Ministerium eine offizielle Stellu</w:t>
      </w:r>
      <w:r>
        <w:rPr>
          <w:rFonts w:ascii="Times New Roman" w:hAnsi="Times New Roman" w:cs="Times New Roman"/>
          <w:sz w:val="24"/>
          <w:szCs w:val="24"/>
        </w:rPr>
        <w:t xml:space="preserve">ngnahme des kroatischen Nachrichtendienstes (Sigurnosno obavještajna agencija - SOA) vom März 2020, die nahelegte, dass Herr Mahdi eine "Bedrohung für die nationale Sicherheit" darstelle. Am 25. Mai 2020 reichte der Anwalt von Herrn Mahdi Beschwerde gegen </w:t>
      </w:r>
      <w:r>
        <w:rPr>
          <w:rFonts w:ascii="Times New Roman" w:hAnsi="Times New Roman" w:cs="Times New Roman"/>
          <w:sz w:val="24"/>
          <w:szCs w:val="24"/>
        </w:rPr>
        <w:t>diese Entscheidung ein, in der er argumentierte, dass das Ministerium den Sachverhalt in Herrn Mahdis Fall nicht genau und wahrheitsgemäss ermittelt habe, und er stellte Verfahrensfehler fest.</w:t>
      </w:r>
    </w:p>
    <w:p w:rsidR="00DD58C7" w:rsidRDefault="005C4C5E">
      <w:pPr>
        <w:spacing w:after="0"/>
      </w:pPr>
      <w:r>
        <w:rPr>
          <w:rFonts w:ascii="Times New Roman" w:hAnsi="Times New Roman" w:cs="Times New Roman"/>
          <w:sz w:val="24"/>
          <w:szCs w:val="24"/>
        </w:rPr>
        <w:t>Am 12. November 2020 lehnte das Verwaltungsgericht in Zagreb d</w:t>
      </w:r>
      <w:r>
        <w:rPr>
          <w:rFonts w:ascii="Times New Roman" w:hAnsi="Times New Roman" w:cs="Times New Roman"/>
          <w:sz w:val="24"/>
          <w:szCs w:val="24"/>
        </w:rPr>
        <w:t>ie Klage von Herrn Mahdi gegen die Entscheidung des Ministeriums ab und begründete die Aufhebung des Asylstatus in erster Linie mit den Verschlussakten des kroatischen Geheimdienstes, welche weder Herrn Mahdi noch seinem Anwalt einsehbar sind.</w:t>
      </w:r>
    </w:p>
    <w:p w:rsidR="00DD58C7" w:rsidRDefault="005C4C5E">
      <w:pPr>
        <w:spacing w:after="0"/>
      </w:pPr>
      <w:r>
        <w:rPr>
          <w:rFonts w:ascii="Times New Roman" w:hAnsi="Times New Roman" w:cs="Times New Roman"/>
          <w:sz w:val="24"/>
          <w:szCs w:val="24"/>
        </w:rPr>
        <w:t>Am 27. Janua</w:t>
      </w:r>
      <w:r>
        <w:rPr>
          <w:rFonts w:ascii="Times New Roman" w:hAnsi="Times New Roman" w:cs="Times New Roman"/>
          <w:sz w:val="24"/>
          <w:szCs w:val="24"/>
        </w:rPr>
        <w:t>r 2021 reichte der Anwalt eine Beschwerde gegen die Entscheidung des Verwaltungsgerichts ein, in der er argumentierte, dass das Recht von Herrn Mahdi auf ein faires Verfahren gefährdet sei, und das Gericht ersuchte, die Abschiebungsanordnung bis zum Ende d</w:t>
      </w:r>
      <w:r>
        <w:rPr>
          <w:rFonts w:ascii="Times New Roman" w:hAnsi="Times New Roman" w:cs="Times New Roman"/>
          <w:sz w:val="24"/>
          <w:szCs w:val="24"/>
        </w:rPr>
        <w:t>es Gerichtsverfahrens auszusetzen, da die Abschiebung Herrn Mahdi einen schweren und nicht wiedergutzumachenden Schaden zufügen würde. Diese Beschwerde wird derzeit vom Höchstgericht geprüft.</w:t>
      </w:r>
    </w:p>
    <w:p w:rsidR="00DD58C7" w:rsidRDefault="00DD58C7">
      <w:pPr>
        <w:spacing w:after="0"/>
        <w:rPr>
          <w:rFonts w:ascii="Times New Roman" w:hAnsi="Times New Roman" w:cs="Times New Roman"/>
          <w:sz w:val="24"/>
          <w:szCs w:val="24"/>
        </w:rPr>
      </w:pPr>
    </w:p>
    <w:p w:rsidR="00DD58C7" w:rsidRDefault="005C4C5E">
      <w:pPr>
        <w:spacing w:after="0"/>
      </w:pPr>
      <w:r>
        <w:rPr>
          <w:rFonts w:ascii="Times New Roman" w:hAnsi="Times New Roman" w:cs="Times New Roman"/>
          <w:b/>
          <w:sz w:val="24"/>
          <w:szCs w:val="24"/>
        </w:rPr>
        <w:lastRenderedPageBreak/>
        <w:t>Drohungen durch den Geheimdienst</w:t>
      </w:r>
    </w:p>
    <w:p w:rsidR="00DD58C7" w:rsidRDefault="005C4C5E">
      <w:pPr>
        <w:spacing w:after="0"/>
      </w:pPr>
      <w:r>
        <w:rPr>
          <w:rFonts w:ascii="Times New Roman" w:hAnsi="Times New Roman" w:cs="Times New Roman"/>
          <w:sz w:val="24"/>
          <w:szCs w:val="24"/>
        </w:rPr>
        <w:t xml:space="preserve">Als Lebensgefährte von Tajana </w:t>
      </w:r>
      <w:r>
        <w:rPr>
          <w:rFonts w:ascii="Times New Roman" w:hAnsi="Times New Roman" w:cs="Times New Roman"/>
          <w:sz w:val="24"/>
          <w:szCs w:val="24"/>
        </w:rPr>
        <w:t>Tadić wurde Herr Mahdi mehrfach von der Polizei im Zusammenhang mit den Aktivitäten der Menschenrechtsverteidigerin belästigt.</w:t>
      </w:r>
    </w:p>
    <w:p w:rsidR="00DD58C7" w:rsidRDefault="005C4C5E">
      <w:pPr>
        <w:spacing w:after="0"/>
      </w:pPr>
      <w:r>
        <w:rPr>
          <w:rFonts w:ascii="Times New Roman" w:hAnsi="Times New Roman" w:cs="Times New Roman"/>
          <w:sz w:val="24"/>
          <w:szCs w:val="24"/>
        </w:rPr>
        <w:t>Am 9. Oktober 2019 hatte er einen Anruf erhalten, in dem er zur Polizeistation in der Petrinjska-Straße Nr. 30 in Zagreb zu einer</w:t>
      </w:r>
      <w:r>
        <w:rPr>
          <w:rFonts w:ascii="Times New Roman" w:hAnsi="Times New Roman" w:cs="Times New Roman"/>
          <w:sz w:val="24"/>
          <w:szCs w:val="24"/>
        </w:rPr>
        <w:t xml:space="preserve"> Befragung vorgeladen wurde. Als er am 10. Oktober 2019 zu dem Termin im Polizeirevier erschien, wurde er unter anderem über seine Beziehung zu Tajana Tadić befragt und über Personen, die er im Zentrum für Asylsuchende kennengelernt hatte, sowie über Perso</w:t>
      </w:r>
      <w:r>
        <w:rPr>
          <w:rFonts w:ascii="Times New Roman" w:hAnsi="Times New Roman" w:cs="Times New Roman"/>
          <w:sz w:val="24"/>
          <w:szCs w:val="24"/>
        </w:rPr>
        <w:t>nen, die ihm nicht bekannt waren. Ausserdem durchsuchte ein Polizeibeamter die Inhalte auf seinem Mobiltelefon – ohne Erlaubnis. Während der Befragung forderte ein Polizeibeamter ihn  auf, sich zu einem informellen Treffen in einem Café zu begeben. Dort te</w:t>
      </w:r>
      <w:r>
        <w:rPr>
          <w:rFonts w:ascii="Times New Roman" w:hAnsi="Times New Roman" w:cs="Times New Roman"/>
          <w:sz w:val="24"/>
          <w:szCs w:val="24"/>
        </w:rPr>
        <w:t>ilte man ihm mit, dass er der Polizei helfen solle, Informationen über andere Flüchtlinge zu erlangenm. Als er sich weigerte, begann der Polizeibeamte, ihm mit dem Entzug seines Flüchtlingsstatus und der Abschiebung in den Irak zu drohen. Nach dem Verhör b</w:t>
      </w:r>
      <w:r>
        <w:rPr>
          <w:rFonts w:ascii="Times New Roman" w:hAnsi="Times New Roman" w:cs="Times New Roman"/>
          <w:sz w:val="24"/>
          <w:szCs w:val="24"/>
        </w:rPr>
        <w:t>eschlagnahmte der Polizeibeamte seine Aufenthaltspapiere, eine völlig illegale Maßnahme. Er gab sie erst nach Tajana Tadićs Intervention zurück.</w:t>
      </w:r>
    </w:p>
    <w:p w:rsidR="00DD58C7" w:rsidRDefault="00DD58C7">
      <w:pPr>
        <w:spacing w:after="0"/>
        <w:rPr>
          <w:rFonts w:ascii="Times New Roman" w:hAnsi="Times New Roman" w:cs="Times New Roman"/>
          <w:sz w:val="24"/>
          <w:szCs w:val="24"/>
        </w:rPr>
      </w:pPr>
    </w:p>
    <w:p w:rsidR="00DD58C7" w:rsidRDefault="005C4C5E">
      <w:pPr>
        <w:spacing w:after="0"/>
      </w:pPr>
      <w:r>
        <w:rPr>
          <w:rFonts w:ascii="Times New Roman" w:hAnsi="Times New Roman" w:cs="Times New Roman"/>
          <w:b/>
          <w:sz w:val="24"/>
          <w:szCs w:val="24"/>
        </w:rPr>
        <w:t>Verleumdungen und Schikanen</w:t>
      </w:r>
    </w:p>
    <w:p w:rsidR="00DD58C7" w:rsidRDefault="005C4C5E">
      <w:pPr>
        <w:spacing w:after="0"/>
      </w:pPr>
      <w:r>
        <w:rPr>
          <w:rFonts w:ascii="Times New Roman" w:hAnsi="Times New Roman" w:cs="Times New Roman"/>
          <w:sz w:val="24"/>
          <w:szCs w:val="24"/>
        </w:rPr>
        <w:t>AYS und Tajana Tadić werden seit 2018 von den kroatischen Behörden ins Visier geno</w:t>
      </w:r>
      <w:r>
        <w:rPr>
          <w:rFonts w:ascii="Times New Roman" w:hAnsi="Times New Roman" w:cs="Times New Roman"/>
          <w:sz w:val="24"/>
          <w:szCs w:val="24"/>
        </w:rPr>
        <w:t>mmen, als der Innenminister Davor Božinović dem Parlamentsabgeordneten Peđa Grbin eine schriftliche Antwort auf seine Frage nach den Umständen des Todes von Madina Hussiny, einem sechsjährigen afghanischen Mädchen, an der kroatisch-serbischen Grenze gab. I</w:t>
      </w:r>
      <w:r>
        <w:rPr>
          <w:rFonts w:ascii="Times New Roman" w:hAnsi="Times New Roman" w:cs="Times New Roman"/>
          <w:sz w:val="24"/>
          <w:szCs w:val="24"/>
        </w:rPr>
        <w:t>n dem Brief beschuldigte der Minister AYS, die illegale Migration nach Kroatien zu fördern. Die Aussage des Innenministers wurde von zahlreichen Medien verbreitet, wodurch der Ruf der NGO ernsthaften Schaden nahm. Nicht lange nach der Veröffentlichung wurd</w:t>
      </w:r>
      <w:r>
        <w:rPr>
          <w:rFonts w:ascii="Times New Roman" w:hAnsi="Times New Roman" w:cs="Times New Roman"/>
          <w:sz w:val="24"/>
          <w:szCs w:val="24"/>
        </w:rPr>
        <w:t>e AYS gerichtlichen Schikanen ausgesetzt, bei denen das Innenministerium implizit versuchte, die Arbeit von AYS zu verbieten. Seither versuchen die Behörden regelmässig, die Arbeit von AYS durch Schikanen und Einschüchterungen zu behindern.</w:t>
      </w:r>
    </w:p>
    <w:p w:rsidR="00DD58C7" w:rsidRDefault="005C4C5E">
      <w:pPr>
        <w:spacing w:after="0"/>
      </w:pPr>
      <w:r>
        <w:rPr>
          <w:rFonts w:ascii="Times New Roman" w:hAnsi="Times New Roman" w:cs="Times New Roman"/>
          <w:sz w:val="24"/>
          <w:szCs w:val="24"/>
        </w:rPr>
        <w:t>Die Aberkennung</w:t>
      </w:r>
      <w:r>
        <w:rPr>
          <w:rFonts w:ascii="Times New Roman" w:hAnsi="Times New Roman" w:cs="Times New Roman"/>
          <w:sz w:val="24"/>
          <w:szCs w:val="24"/>
        </w:rPr>
        <w:t xml:space="preserve"> des Asylstatus von Herrn Mahdi, dem Lebenspartner der Geschäftsführerin von AYS, ist in diesem Zusammenhang zu sehen.</w:t>
      </w:r>
    </w:p>
    <w:p w:rsidR="00DD58C7" w:rsidRDefault="00DD58C7">
      <w:pPr>
        <w:spacing w:after="0"/>
        <w:rPr>
          <w:rFonts w:ascii="Times New Roman" w:hAnsi="Times New Roman" w:cs="Times New Roman"/>
          <w:sz w:val="24"/>
          <w:szCs w:val="24"/>
        </w:rPr>
      </w:pPr>
    </w:p>
    <w:p w:rsidR="00DD58C7" w:rsidRDefault="005C4C5E">
      <w:pPr>
        <w:spacing w:after="0"/>
      </w:pPr>
      <w:r>
        <w:rPr>
          <w:rFonts w:ascii="Times New Roman" w:hAnsi="Times New Roman" w:cs="Times New Roman"/>
          <w:b/>
          <w:sz w:val="24"/>
          <w:szCs w:val="24"/>
        </w:rPr>
        <w:t>Deshalb fordern wir von der Regierung Kroatiens:</w:t>
      </w:r>
    </w:p>
    <w:p w:rsidR="00DD58C7" w:rsidRDefault="005C4C5E">
      <w:pPr>
        <w:spacing w:after="0"/>
      </w:pPr>
      <w:r>
        <w:rPr>
          <w:rFonts w:ascii="Times New Roman" w:hAnsi="Times New Roman" w:cs="Times New Roman"/>
          <w:sz w:val="24"/>
          <w:szCs w:val="24"/>
        </w:rPr>
        <w:t>- die Aberkennung des Flüchtlingsstatus von Omer Essa Mahdi Mahdi sofort rückgängig zu</w:t>
      </w:r>
      <w:r>
        <w:rPr>
          <w:rFonts w:ascii="Times New Roman" w:hAnsi="Times New Roman" w:cs="Times New Roman"/>
          <w:sz w:val="24"/>
          <w:szCs w:val="24"/>
        </w:rPr>
        <w:t xml:space="preserve"> machen und seine Aufenthaltsgenehmigung in Kroatien zu erneuern.</w:t>
      </w:r>
    </w:p>
    <w:p w:rsidR="00DD58C7" w:rsidRDefault="005C4C5E">
      <w:pPr>
        <w:spacing w:after="0"/>
      </w:pPr>
      <w:r>
        <w:rPr>
          <w:rFonts w:ascii="Times New Roman" w:hAnsi="Times New Roman" w:cs="Times New Roman"/>
          <w:sz w:val="24"/>
          <w:szCs w:val="24"/>
        </w:rPr>
        <w:t>- zu garantieren, dass alle Menschenrechtsverteidiger*innen in Kroatien ihrer legitimen Menschenrechtsarbeit ohne Angst vor Repressalien und frei von allen Einschränkungen nachgehen können.</w:t>
      </w:r>
    </w:p>
    <w:p w:rsidR="00DD58C7" w:rsidRDefault="00DD58C7">
      <w:pPr>
        <w:spacing w:after="0"/>
        <w:rPr>
          <w:rFonts w:ascii="Times New Roman" w:hAnsi="Times New Roman" w:cs="Times New Roman"/>
          <w:sz w:val="24"/>
          <w:szCs w:val="24"/>
        </w:rPr>
      </w:pPr>
    </w:p>
    <w:p w:rsidR="00DD58C7" w:rsidRDefault="005C4C5E">
      <w:pPr>
        <w:spacing w:after="0"/>
      </w:pPr>
      <w:r>
        <w:rPr>
          <w:rFonts w:ascii="Times New Roman" w:hAnsi="Times New Roman" w:cs="Times New Roman"/>
          <w:b/>
          <w:sz w:val="24"/>
          <w:szCs w:val="24"/>
        </w:rPr>
        <w:t>Amnesty International</w:t>
      </w:r>
      <w:r>
        <w:rPr>
          <w:rFonts w:ascii="Times New Roman" w:hAnsi="Times New Roman" w:cs="Times New Roman"/>
          <w:sz w:val="24"/>
          <w:szCs w:val="24"/>
        </w:rPr>
        <w:t xml:space="preserve"> hat am 16. Februar 2021 schriftlich bei der kroatischen Regierung interveniert und </w:t>
      </w:r>
      <w:r>
        <w:rPr>
          <w:rFonts w:ascii="Times New Roman" w:hAnsi="Times New Roman" w:cs="Times New Roman"/>
          <w:b/>
          <w:sz w:val="24"/>
          <w:szCs w:val="24"/>
        </w:rPr>
        <w:t>37 Europaparlamentarier*innen</w:t>
      </w:r>
      <w:r>
        <w:rPr>
          <w:rFonts w:ascii="Times New Roman" w:hAnsi="Times New Roman" w:cs="Times New Roman"/>
          <w:sz w:val="24"/>
          <w:szCs w:val="24"/>
        </w:rPr>
        <w:t xml:space="preserve"> haben am 19. März 2021 in diesem Sinne einen Brief an die kroatische Regierung geschrieben.</w:t>
      </w:r>
    </w:p>
    <w:sectPr w:rsidR="00DD58C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C5E" w:rsidRDefault="005C4C5E">
      <w:pPr>
        <w:spacing w:after="0" w:line="240" w:lineRule="auto"/>
      </w:pPr>
      <w:r>
        <w:separator/>
      </w:r>
    </w:p>
  </w:endnote>
  <w:endnote w:type="continuationSeparator" w:id="0">
    <w:p w:rsidR="005C4C5E" w:rsidRDefault="005C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F">
    <w:altName w:val="Times New Roman"/>
    <w:charset w:val="00"/>
    <w:family w:val="auto"/>
    <w:pitch w:val="variable"/>
  </w:font>
  <w:font w:name="Times New Roman">
    <w:panose1 w:val="02020603050405020304"/>
    <w:charset w:val="00"/>
    <w:family w:val="roman"/>
    <w:pitch w:val="variable"/>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C5E" w:rsidRDefault="005C4C5E">
      <w:pPr>
        <w:spacing w:after="0" w:line="240" w:lineRule="auto"/>
      </w:pPr>
      <w:r>
        <w:rPr>
          <w:color w:val="000000"/>
        </w:rPr>
        <w:separator/>
      </w:r>
    </w:p>
  </w:footnote>
  <w:footnote w:type="continuationSeparator" w:id="0">
    <w:p w:rsidR="005C4C5E" w:rsidRDefault="005C4C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4E7483"/>
    <w:multiLevelType w:val="multilevel"/>
    <w:tmpl w:val="4E44FE2A"/>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DD58C7"/>
    <w:rsid w:val="005C4C5E"/>
    <w:rsid w:val="00DD58C7"/>
    <w:rsid w:val="00F42F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FC581-5B0F-457C-82E9-DD8672CF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F"/>
        <w:sz w:val="22"/>
        <w:szCs w:val="22"/>
        <w:lang w:val="de-CH"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suppressAutoHyphens w:val="0"/>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w:sz w:val="24"/>
    </w:rPr>
  </w:style>
  <w:style w:type="paragraph" w:styleId="Beschriftung">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numbering" w:customStyle="1" w:styleId="NoList">
    <w:name w:val="No List"/>
    <w:basedOn w:val="Kei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968</Words>
  <Characters>5326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medion</cp:lastModifiedBy>
  <cp:revision>2</cp:revision>
  <dcterms:created xsi:type="dcterms:W3CDTF">2021-04-30T07:43:00Z</dcterms:created>
  <dcterms:modified xsi:type="dcterms:W3CDTF">2021-04-30T07:43:00Z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